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FE" w:rsidRDefault="00750CEB" w:rsidP="00E479F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C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м</w:t>
      </w:r>
      <w:r w:rsidR="00D506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етодической работы школы на 2024-2025 </w:t>
      </w:r>
      <w:r w:rsidRPr="00750C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год</w:t>
      </w:r>
    </w:p>
    <w:p w:rsidR="00D506B4" w:rsidRDefault="00D506B4" w:rsidP="00E479F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06B4" w:rsidRPr="00265EC6" w:rsidRDefault="00D506B4" w:rsidP="00D506B4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265EC6">
        <w:rPr>
          <w:rFonts w:ascii="Times New Roman" w:hAnsi="Times New Roman" w:cs="Times New Roman"/>
          <w:sz w:val="28"/>
          <w:szCs w:val="28"/>
        </w:rPr>
        <w:t xml:space="preserve">Общешкольная  </w:t>
      </w:r>
      <w:r w:rsidRPr="002E29B5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265EC6">
        <w:rPr>
          <w:rFonts w:ascii="Times New Roman" w:hAnsi="Times New Roman" w:cs="Times New Roman"/>
          <w:sz w:val="28"/>
          <w:szCs w:val="28"/>
        </w:rPr>
        <w:t xml:space="preserve"> на 2024-2025 учебный год:</w:t>
      </w:r>
    </w:p>
    <w:p w:rsidR="00D506B4" w:rsidRPr="00265EC6" w:rsidRDefault="00D506B4" w:rsidP="00D506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265EC6">
        <w:rPr>
          <w:rFonts w:ascii="Times New Roman" w:hAnsi="Times New Roman" w:cs="Times New Roman"/>
          <w:sz w:val="28"/>
          <w:szCs w:val="28"/>
        </w:rPr>
        <w:t>«Совершенствование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EC6">
        <w:rPr>
          <w:rFonts w:ascii="Times New Roman" w:hAnsi="Times New Roman" w:cs="Times New Roman"/>
          <w:sz w:val="28"/>
          <w:szCs w:val="28"/>
        </w:rPr>
        <w:t>- методической компетентности педагогов школы в решении актуальных задач формирования и оценки функциональной грамотности обучающихся в условиях реализации  ФОП».</w:t>
      </w:r>
    </w:p>
    <w:p w:rsidR="00D506B4" w:rsidRPr="002E29B5" w:rsidRDefault="00D506B4" w:rsidP="00D506B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B5">
        <w:rPr>
          <w:b/>
        </w:rPr>
        <w:t xml:space="preserve"> </w:t>
      </w:r>
      <w:r w:rsidRPr="002E29B5">
        <w:rPr>
          <w:rFonts w:ascii="Times New Roman" w:hAnsi="Times New Roman" w:cs="Times New Roman"/>
          <w:b/>
          <w:sz w:val="28"/>
          <w:szCs w:val="28"/>
        </w:rPr>
        <w:t>Цель методической работы:</w:t>
      </w:r>
    </w:p>
    <w:p w:rsidR="00D506B4" w:rsidRPr="00265EC6" w:rsidRDefault="00D506B4" w:rsidP="00D506B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5EC6">
        <w:rPr>
          <w:rFonts w:ascii="Times New Roman" w:hAnsi="Times New Roman" w:cs="Times New Roman"/>
          <w:sz w:val="28"/>
          <w:szCs w:val="28"/>
        </w:rPr>
        <w:t xml:space="preserve"> создание условий для непрерывного совершенствования профессиональной компетентности и готовности педагогов школы  к инновационной деятельности в части расширения событийного учебно-воспитательного пространства, направленного на формирование и развитие функциональной грамотности школьников в условиях урочной и внеурочной деятельности. </w:t>
      </w:r>
    </w:p>
    <w:p w:rsidR="00D506B4" w:rsidRPr="002E29B5" w:rsidRDefault="00D506B4" w:rsidP="00D506B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B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506B4" w:rsidRPr="002E29B5" w:rsidRDefault="00D506B4" w:rsidP="00D506B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5EC6">
        <w:rPr>
          <w:rFonts w:ascii="Times New Roman" w:hAnsi="Times New Roman" w:cs="Times New Roman"/>
          <w:sz w:val="28"/>
          <w:szCs w:val="28"/>
        </w:rPr>
        <w:t>1.Разработка методических механизмов, способствующих качественной реализации предметных рабочих программ в соответствии с ФОП;</w:t>
      </w:r>
    </w:p>
    <w:p w:rsidR="00D506B4" w:rsidRPr="002E29B5" w:rsidRDefault="00D506B4" w:rsidP="00D506B4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2E29B5">
        <w:rPr>
          <w:rFonts w:ascii="Times New Roman" w:hAnsi="Times New Roman"/>
          <w:sz w:val="28"/>
          <w:szCs w:val="28"/>
        </w:rPr>
        <w:t>Увеличение доли педагогов школы</w:t>
      </w:r>
      <w:proofErr w:type="gramStart"/>
      <w:r w:rsidRPr="002E29B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E29B5">
        <w:rPr>
          <w:rFonts w:ascii="Times New Roman" w:hAnsi="Times New Roman"/>
          <w:sz w:val="28"/>
          <w:szCs w:val="28"/>
        </w:rPr>
        <w:t xml:space="preserve"> непрерывно повышающих уровень профессиональной компетентности в области формирования функциональной грамотности обучающихся посредством применения эффективных приемов и технологий в урочной и внеурочной деятельности; </w:t>
      </w:r>
    </w:p>
    <w:p w:rsidR="00D506B4" w:rsidRPr="002E29B5" w:rsidRDefault="00D506B4" w:rsidP="00D506B4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2E29B5">
        <w:rPr>
          <w:rFonts w:ascii="Times New Roman" w:hAnsi="Times New Roman"/>
          <w:sz w:val="28"/>
          <w:szCs w:val="28"/>
        </w:rPr>
        <w:t xml:space="preserve">Увеличение доли числа обучающихся – участников конференций, олимпиад, интеллектуальных конкурсов различного уровня и педагогов, подготовивших участников конференций, олимпиад, интеллектуальных конкурсов различного уровня,  как основополагающего образовательного события года; </w:t>
      </w:r>
    </w:p>
    <w:p w:rsidR="00D506B4" w:rsidRPr="002E29B5" w:rsidRDefault="00D506B4" w:rsidP="00D506B4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2E29B5">
        <w:rPr>
          <w:rFonts w:ascii="Times New Roman" w:hAnsi="Times New Roman"/>
          <w:sz w:val="28"/>
          <w:szCs w:val="28"/>
        </w:rPr>
        <w:t xml:space="preserve">Увеличение доли работающих педагогов, молодых и вновь прибывших педагогов вовлеченных в инновационную деятельность по вопросам формирования и оценки функциональной грамотности; </w:t>
      </w:r>
    </w:p>
    <w:p w:rsidR="00D506B4" w:rsidRDefault="00D506B4" w:rsidP="00D506B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5.</w:t>
      </w:r>
      <w:r w:rsidRPr="002E29B5">
        <w:rPr>
          <w:rFonts w:ascii="Times New Roman" w:hAnsi="Times New Roman"/>
          <w:sz w:val="28"/>
          <w:szCs w:val="28"/>
        </w:rPr>
        <w:t xml:space="preserve">Совершенствование работы методической службы школы  и ее структурных подразделений в выборе продуктивных практико-ориентированных форм деятельности в организации событийного учебно-воспитательного пространства школы, способствующего развитию профессиональной компетентности педагогов, личностных, предметных и </w:t>
      </w:r>
      <w:proofErr w:type="spellStart"/>
      <w:r w:rsidRPr="002E29B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E29B5">
        <w:rPr>
          <w:rFonts w:ascii="Times New Roman" w:hAnsi="Times New Roman"/>
          <w:sz w:val="28"/>
          <w:szCs w:val="28"/>
        </w:rPr>
        <w:t xml:space="preserve"> умений учеников, увеличению инициативности родительской общественности</w:t>
      </w:r>
    </w:p>
    <w:p w:rsidR="00D506B4" w:rsidRDefault="00D506B4" w:rsidP="00E479F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06B4" w:rsidRDefault="00D506B4" w:rsidP="00E479F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06B4" w:rsidRDefault="00D506B4" w:rsidP="00D506B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56" w:rsidRDefault="00B02E56" w:rsidP="00E479F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9FE" w:rsidRPr="00750CEB" w:rsidRDefault="00E479FE" w:rsidP="00E479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C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направления деятельности</w:t>
      </w:r>
    </w:p>
    <w:tbl>
      <w:tblPr>
        <w:tblW w:w="18397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127"/>
        <w:gridCol w:w="8222"/>
        <w:gridCol w:w="1843"/>
        <w:gridCol w:w="3543"/>
        <w:gridCol w:w="2662"/>
      </w:tblGrid>
      <w:tr w:rsidR="00E479FE" w:rsidRPr="00352A48" w:rsidTr="003C12AF">
        <w:trPr>
          <w:gridAfter w:val="1"/>
          <w:wAfter w:w="2662" w:type="dxa"/>
          <w:trHeight w:val="84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Основные направления деятельности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Сроки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ind w:left="-257" w:right="969" w:firstLine="2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Ответственные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4F0063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Повышение квалификации</w:t>
            </w:r>
          </w:p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 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Планируемый результат: 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адресная помощь педагогам в повышении квалификации</w:t>
            </w:r>
          </w:p>
        </w:tc>
      </w:tr>
      <w:tr w:rsidR="00E479FE" w:rsidRPr="00352A48" w:rsidTr="003C12AF">
        <w:trPr>
          <w:gridAfter w:val="1"/>
          <w:wAfter w:w="2662" w:type="dxa"/>
          <w:trHeight w:val="314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1. Составление </w:t>
            </w:r>
            <w:proofErr w:type="gram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плана прохождения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курсов повышения квалификации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2. Обучение учителей школы на курсах повышения квалификации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479FE" w:rsidRPr="00352A48" w:rsidTr="003C12AF">
        <w:trPr>
          <w:gridAfter w:val="1"/>
          <w:wAfter w:w="2662" w:type="dxa"/>
          <w:trHeight w:val="58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3. Посещение конференций, методических семинаров, мастер-классов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  <w:trHeight w:val="484"/>
        </w:trPr>
        <w:tc>
          <w:tcPr>
            <w:tcW w:w="2127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9FE" w:rsidRPr="004F0063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Методические семинары: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>- ППК «Преемственно</w:t>
            </w:r>
            <w:r w:rsidR="00D506B4">
              <w:rPr>
                <w:rFonts w:ascii="Times New Roman" w:eastAsia="Times New Roman" w:hAnsi="Times New Roman" w:cs="Times New Roman"/>
                <w:lang w:eastAsia="ar-SA"/>
              </w:rPr>
              <w:t>сть обучение учащихся 10 класса</w:t>
            </w:r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D506B4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Малышева Л.В.</w:t>
            </w:r>
          </w:p>
        </w:tc>
      </w:tr>
      <w:tr w:rsidR="00E479FE" w:rsidRPr="00352A48" w:rsidTr="003C12AF">
        <w:trPr>
          <w:gridAfter w:val="1"/>
          <w:wAfter w:w="2662" w:type="dxa"/>
          <w:trHeight w:val="519"/>
        </w:trPr>
        <w:tc>
          <w:tcPr>
            <w:tcW w:w="2127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9FE" w:rsidRPr="00D506B4" w:rsidRDefault="003E7A26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506B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430B" w:rsidRPr="0090430B" w:rsidRDefault="0090430B" w:rsidP="0090430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lang w:eastAsia="ru-RU"/>
              </w:rPr>
            </w:pPr>
            <w:r w:rsidRPr="0090430B">
              <w:rPr>
                <w:rFonts w:ascii="inherit" w:eastAsia="Times New Roman" w:hAnsi="inherit" w:cs="Helvetica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90430B">
              <w:rPr>
                <w:rFonts w:ascii="inherit" w:eastAsia="Times New Roman" w:hAnsi="inherit" w:cs="Helvetica"/>
                <w:color w:val="000000"/>
                <w:bdr w:val="none" w:sz="0" w:space="0" w:color="auto" w:frame="1"/>
                <w:lang w:eastAsia="ru-RU"/>
              </w:rPr>
              <w:t>«Повышение профессиональной компетентн</w:t>
            </w:r>
            <w:r w:rsidRPr="0090430B">
              <w:rPr>
                <w:rFonts w:ascii="inherit" w:eastAsia="Times New Roman" w:hAnsi="inherit" w:cs="Helvetica"/>
                <w:color w:val="000000"/>
                <w:bdr w:val="none" w:sz="0" w:space="0" w:color="auto" w:frame="1"/>
                <w:lang w:eastAsia="ru-RU"/>
              </w:rPr>
              <w:t>ости педагогических работников»</w:t>
            </w:r>
          </w:p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AB2F04" w:rsidRDefault="00740ED5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AB2F04" w:rsidRDefault="00385F91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 xml:space="preserve"> Л.М., Хохлова С.Н., </w:t>
            </w:r>
            <w:proofErr w:type="spellStart"/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>Смагулова</w:t>
            </w:r>
            <w:proofErr w:type="spellEnd"/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>Силиверстовва</w:t>
            </w:r>
            <w:proofErr w:type="spellEnd"/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E479FE" w:rsidRPr="00352A48" w:rsidTr="003C12AF">
        <w:trPr>
          <w:gridAfter w:val="1"/>
          <w:wAfter w:w="2662" w:type="dxa"/>
          <w:trHeight w:val="452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 xml:space="preserve">- ППК Состояние работы по адаптации учащихся 1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>кл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D506B4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Силиверстова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И.В., Антипина Е.А.</w:t>
            </w:r>
          </w:p>
        </w:tc>
      </w:tr>
      <w:tr w:rsidR="00E479FE" w:rsidRPr="00352A48" w:rsidTr="00CF565B">
        <w:trPr>
          <w:gridAfter w:val="1"/>
          <w:wAfter w:w="2662" w:type="dxa"/>
          <w:trHeight w:val="387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222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>- ППК «Преемственность обучение учащихся 5  классов»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D506B4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Сединкина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А.П., Березовская Е.О.</w:t>
            </w:r>
          </w:p>
        </w:tc>
      </w:tr>
      <w:tr w:rsidR="00E479FE" w:rsidRPr="00352A48" w:rsidTr="00CF565B">
        <w:trPr>
          <w:gridAfter w:val="1"/>
          <w:wAfter w:w="2662" w:type="dxa"/>
          <w:trHeight w:val="568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430B" w:rsidRPr="004C6AEB" w:rsidRDefault="0090430B" w:rsidP="004C6AE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lang w:eastAsia="ru-RU"/>
              </w:rPr>
            </w:pPr>
            <w:r w:rsidRPr="005E0047">
              <w:rPr>
                <w:rFonts w:ascii="inherit" w:eastAsia="Times New Roman" w:hAnsi="inherit" w:cs="Helvetica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C6AEB">
              <w:rPr>
                <w:rFonts w:ascii="inherit" w:eastAsia="Times New Roman" w:hAnsi="inherit" w:cs="Helvetica"/>
                <w:color w:val="000000"/>
                <w:bdr w:val="none" w:sz="0" w:space="0" w:color="auto" w:frame="1"/>
                <w:lang w:eastAsia="ru-RU"/>
              </w:rPr>
              <w:t>«Развитие навыков самообразова</w:t>
            </w:r>
            <w:r w:rsidR="004C6AEB" w:rsidRPr="004C6AEB">
              <w:rPr>
                <w:rFonts w:ascii="inherit" w:eastAsia="Times New Roman" w:hAnsi="inherit" w:cs="Helvetica"/>
                <w:color w:val="000000"/>
                <w:bdr w:val="none" w:sz="0" w:space="0" w:color="auto" w:frame="1"/>
                <w:lang w:eastAsia="ru-RU"/>
              </w:rPr>
              <w:t>ния и саморазвития обучающихся»</w:t>
            </w:r>
          </w:p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AB2F04" w:rsidRDefault="00740ED5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AB2F04" w:rsidRDefault="00385F91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 xml:space="preserve">Потапова Е.А., Щерба В.Ю., </w:t>
            </w:r>
            <w:proofErr w:type="spellStart"/>
            <w:r w:rsidR="00AB2F04" w:rsidRPr="00AB2F04">
              <w:rPr>
                <w:rFonts w:ascii="Times New Roman" w:eastAsia="Times New Roman" w:hAnsi="Times New Roman" w:cs="Times New Roman"/>
                <w:lang w:eastAsia="ru-RU"/>
              </w:rPr>
              <w:t>Се</w:t>
            </w:r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>динкина</w:t>
            </w:r>
            <w:proofErr w:type="spellEnd"/>
            <w:r w:rsidRPr="00AB2F04">
              <w:rPr>
                <w:rFonts w:ascii="Times New Roman" w:eastAsia="Times New Roman" w:hAnsi="Times New Roman" w:cs="Times New Roman"/>
                <w:lang w:eastAsia="ru-RU"/>
              </w:rPr>
              <w:t xml:space="preserve"> А.П., </w:t>
            </w:r>
            <w:proofErr w:type="spellStart"/>
            <w:r w:rsidR="00AB2F04" w:rsidRPr="00AB2F04">
              <w:rPr>
                <w:rFonts w:ascii="Times New Roman" w:eastAsia="Times New Roman" w:hAnsi="Times New Roman" w:cs="Times New Roman"/>
                <w:lang w:eastAsia="ru-RU"/>
              </w:rPr>
              <w:t>Бабошина</w:t>
            </w:r>
            <w:proofErr w:type="spellEnd"/>
            <w:r w:rsidR="00AB2F04" w:rsidRPr="00AB2F04">
              <w:rPr>
                <w:rFonts w:ascii="Times New Roman" w:eastAsia="Times New Roman" w:hAnsi="Times New Roman" w:cs="Times New Roman"/>
                <w:lang w:eastAsia="ru-RU"/>
              </w:rPr>
              <w:t xml:space="preserve"> С.Л.</w:t>
            </w:r>
          </w:p>
        </w:tc>
      </w:tr>
      <w:tr w:rsidR="00E479FE" w:rsidRPr="00352A48" w:rsidTr="00CF565B">
        <w:trPr>
          <w:gridAfter w:val="1"/>
          <w:wAfter w:w="2662" w:type="dxa"/>
          <w:trHeight w:val="508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9FE" w:rsidRPr="00D506B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>- Фестиваль педагогического мастерства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385F91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.Ярыгина О.Н., Лисина Н.И., Твердохлебова И.А., , Березовская Е.О.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Аттестация педагогических работников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определение уровня профессиональной компетентности и создание условий для повышения квалификации педагогических работников.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Планируемые результаты: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создание условий для повышения квалификационной категории педагогов школы.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1. Составление и уточнение списка аттестуемых педагогов в учебном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479FE" w:rsidRPr="00352A48" w:rsidTr="00CF565B">
        <w:trPr>
          <w:gridAfter w:val="1"/>
          <w:wAfter w:w="2662" w:type="dxa"/>
          <w:trHeight w:val="40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2. Составление перспективного плана аттестации педагогов школы.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CF56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3. Индивидуальные консультации при прохождении аттестации.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CF56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4. Создание документальной базы по аттестации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CF56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479FE" w:rsidRPr="00352A48" w:rsidTr="003C12AF">
        <w:trPr>
          <w:gridAfter w:val="1"/>
          <w:wAfter w:w="2662" w:type="dxa"/>
          <w:trHeight w:val="613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Система поддержки талантливых педагогов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обеспечение возможности творческой самореализации педагогов школы, изучение и внедрение передового педагогического опыта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740ED5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ED5">
              <w:rPr>
                <w:rFonts w:ascii="Times New Roman" w:eastAsia="Times New Roman" w:hAnsi="Times New Roman" w:cs="Times New Roman"/>
                <w:lang w:eastAsia="ru-RU"/>
              </w:rPr>
              <w:t>Районная августовская педагогическая конференция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A44B9B" w:rsidRPr="00352A48" w:rsidTr="00793FC4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44B9B" w:rsidRPr="00352A48" w:rsidRDefault="00A44B9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4B9B" w:rsidRPr="00793FC4" w:rsidRDefault="00A44B9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C4">
              <w:rPr>
                <w:rFonts w:ascii="Times New Roman" w:hAnsi="Times New Roman" w:cs="Times New Roman"/>
              </w:rPr>
              <w:t>Муниципальный этап конкурса профессионального мастерства</w:t>
            </w:r>
            <w:r w:rsidR="00D506B4">
              <w:rPr>
                <w:rFonts w:ascii="Times New Roman" w:hAnsi="Times New Roman" w:cs="Times New Roman"/>
              </w:rPr>
              <w:t xml:space="preserve"> «Новая волна - 2024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4B9B" w:rsidRPr="00793FC4" w:rsidRDefault="00A44B9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C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4B9B" w:rsidRPr="00793FC4" w:rsidRDefault="00D506B4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Поляченко А.А.</w:t>
            </w:r>
          </w:p>
        </w:tc>
      </w:tr>
      <w:tr w:rsidR="00E479FE" w:rsidRPr="00352A48" w:rsidTr="00344B8E">
        <w:trPr>
          <w:gridAfter w:val="1"/>
          <w:wAfter w:w="2662" w:type="dxa"/>
          <w:trHeight w:val="24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D506B4" w:rsidRPr="00E96D86">
              <w:rPr>
                <w:rFonts w:ascii="Times New Roman" w:eastAsia="Times New Roman" w:hAnsi="Times New Roman" w:cs="Times New Roman"/>
                <w:lang w:eastAsia="ru-RU"/>
              </w:rPr>
              <w:t>ный конкурс «Учитель года - 2025</w:t>
            </w: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0453A9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фев</w:t>
            </w:r>
            <w:r w:rsidR="00793FC4" w:rsidRPr="00E96D86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D506B4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Антипина Е.А.</w:t>
            </w:r>
          </w:p>
        </w:tc>
      </w:tr>
      <w:tr w:rsidR="00344B8E" w:rsidRPr="00352A48" w:rsidTr="00344B8E">
        <w:trPr>
          <w:gridAfter w:val="1"/>
          <w:wAfter w:w="2662" w:type="dxa"/>
          <w:trHeight w:val="24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44B8E" w:rsidRPr="00352A48" w:rsidRDefault="00344B8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4B8E" w:rsidRPr="00E96D86" w:rsidRDefault="00344B8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Региональный конкурс логопедов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4B8E" w:rsidRPr="00E96D86" w:rsidRDefault="00344B8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4B8E" w:rsidRPr="00E96D86" w:rsidRDefault="00344B8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Михеева О.И.</w:t>
            </w:r>
          </w:p>
        </w:tc>
      </w:tr>
      <w:tr w:rsidR="000453A9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53A9" w:rsidRPr="00352A48" w:rsidRDefault="000453A9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53A9" w:rsidRPr="00E96D86" w:rsidRDefault="000453A9" w:rsidP="003C12A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Районный Конкурс «Лучшая практика наставничества в школе»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53A9" w:rsidRPr="00E96D86" w:rsidRDefault="000453A9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hAnsi="Times New Roman" w:cs="Times New Roman"/>
              </w:rPr>
              <w:t>Апрель 2024 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3A9" w:rsidRPr="00E96D86" w:rsidRDefault="000453A9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793FC4">
        <w:trPr>
          <w:gridAfter w:val="1"/>
          <w:wAfter w:w="2662" w:type="dxa"/>
          <w:trHeight w:val="570"/>
        </w:trPr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793FC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C4">
              <w:rPr>
                <w:rFonts w:ascii="Times New Roman" w:eastAsia="Times New Roman" w:hAnsi="Times New Roman" w:cs="Times New Roman"/>
                <w:lang w:eastAsia="ar-SA"/>
              </w:rPr>
              <w:t>Формирование банка ППО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793FC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C4"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FC4" w:rsidRPr="00793FC4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C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793FC4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793FC4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793FC4" w:rsidRPr="00352A48" w:rsidTr="00793FC4">
        <w:trPr>
          <w:gridAfter w:val="1"/>
          <w:wAfter w:w="2662" w:type="dxa"/>
          <w:trHeight w:val="432"/>
        </w:trPr>
        <w:tc>
          <w:tcPr>
            <w:tcW w:w="2127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793FC4" w:rsidRPr="00352A48" w:rsidRDefault="00793FC4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3FC4" w:rsidRPr="00793FC4" w:rsidRDefault="00793FC4" w:rsidP="00793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3FC4" w:rsidRPr="00793FC4" w:rsidRDefault="00793FC4" w:rsidP="00793F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FC4" w:rsidRDefault="00793FC4" w:rsidP="00793F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3FC4" w:rsidRPr="00793FC4" w:rsidRDefault="00793FC4" w:rsidP="00793F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ED5" w:rsidRPr="00352A48" w:rsidTr="00793FC4">
        <w:trPr>
          <w:gridAfter w:val="1"/>
          <w:wAfter w:w="2662" w:type="dxa"/>
          <w:trHeight w:val="503"/>
        </w:trPr>
        <w:tc>
          <w:tcPr>
            <w:tcW w:w="2127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740ED5" w:rsidRPr="00352A48" w:rsidRDefault="00740ED5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0ED5" w:rsidRPr="00E96D86" w:rsidRDefault="00B464ED" w:rsidP="00793FC4">
            <w:pPr>
              <w:pStyle w:val="a5"/>
              <w:tabs>
                <w:tab w:val="left" w:pos="438"/>
              </w:tabs>
              <w:spacing w:line="276" w:lineRule="auto"/>
            </w:pPr>
            <w:r w:rsidRPr="00E96D86">
              <w:t>Муниципальн</w:t>
            </w:r>
            <w:r w:rsidR="00E96D86" w:rsidRPr="00E96D86">
              <w:t>ый Форум образования - 2025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0ED5" w:rsidRPr="00E96D86" w:rsidRDefault="00740ED5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ED5" w:rsidRPr="00793FC4" w:rsidRDefault="00CA0D9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C4">
              <w:rPr>
                <w:rFonts w:ascii="Times New Roman" w:eastAsia="Times New Roman" w:hAnsi="Times New Roman" w:cs="Times New Roman"/>
                <w:lang w:eastAsia="ru-RU"/>
              </w:rPr>
              <w:t>Рук. Мо, аттестуемые учителя</w:t>
            </w:r>
          </w:p>
        </w:tc>
      </w:tr>
      <w:tr w:rsidR="00740ED5" w:rsidRPr="00352A48" w:rsidTr="00793FC4">
        <w:trPr>
          <w:gridAfter w:val="1"/>
          <w:wAfter w:w="2662" w:type="dxa"/>
          <w:trHeight w:val="145"/>
        </w:trPr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740ED5" w:rsidRPr="00352A48" w:rsidRDefault="00740ED5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0ED5" w:rsidRPr="00740ED5" w:rsidRDefault="00740ED5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ED5">
              <w:rPr>
                <w:rFonts w:ascii="Times New Roman" w:eastAsia="Times New Roman" w:hAnsi="Times New Roman" w:cs="Times New Roman"/>
                <w:lang w:eastAsia="ar-SA"/>
              </w:rPr>
              <w:t>Участие в дистанционных конкурсах, форумах;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0ED5" w:rsidRPr="00352A48" w:rsidRDefault="00740ED5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ED5" w:rsidRPr="00352A48" w:rsidRDefault="00740ED5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в творческих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479FE" w:rsidRPr="00352A48" w:rsidTr="00793FC4">
        <w:trPr>
          <w:trHeight w:val="274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Работа с молодыми специалистами, вновь прибывшими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lang w:eastAsia="ru-RU"/>
              </w:rPr>
              <w:t>Цель: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color w:val="767676"/>
                <w:lang w:eastAsia="ru-RU"/>
              </w:rPr>
              <w:t> разработка индивидуальных мер по профессиональному становлению молодых учителей</w:t>
            </w:r>
          </w:p>
        </w:tc>
        <w:tc>
          <w:tcPr>
            <w:tcW w:w="2662" w:type="dxa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79FE" w:rsidRPr="00352A48" w:rsidTr="003C12AF">
        <w:trPr>
          <w:gridAfter w:val="1"/>
          <w:wAfter w:w="2662" w:type="dxa"/>
          <w:trHeight w:val="52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CA0D92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92">
              <w:rPr>
                <w:rFonts w:ascii="Times New Roman" w:eastAsia="Times New Roman" w:hAnsi="Times New Roman" w:cs="Times New Roman"/>
                <w:lang w:eastAsia="ru-RU"/>
              </w:rPr>
              <w:t>1. 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CA0D92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92">
              <w:rPr>
                <w:rFonts w:ascii="Times New Roman" w:eastAsia="Times New Roman" w:hAnsi="Times New Roman" w:cs="Times New Roman"/>
                <w:lang w:eastAsia="ru-RU"/>
              </w:rPr>
              <w:t>2. Выбор и назначение наставника: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D506B4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Директор школы Потапова Е.А.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CA0D92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92">
              <w:rPr>
                <w:rFonts w:ascii="Times New Roman" w:eastAsia="Times New Roman" w:hAnsi="Times New Roman" w:cs="Times New Roman"/>
                <w:lang w:eastAsia="ru-RU"/>
              </w:rPr>
              <w:t>3. Инструктаж о ведении школьной документации (заполнение классных журналов, проверка тетрадей, дневников обучающихся)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r w:rsidR="009504F1">
              <w:rPr>
                <w:rFonts w:ascii="Times New Roman" w:eastAsia="Times New Roman" w:hAnsi="Times New Roman" w:cs="Times New Roman"/>
                <w:lang w:eastAsia="ru-RU"/>
              </w:rPr>
              <w:t>-сентябрь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proofErr w:type="spellStart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CA0D92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92">
              <w:rPr>
                <w:rFonts w:ascii="Times New Roman" w:eastAsia="Times New Roman" w:hAnsi="Times New Roman" w:cs="Times New Roman"/>
                <w:lang w:eastAsia="ru-RU"/>
              </w:rPr>
              <w:t>4. Практикум по разработке рабочих программ по предмету.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CA0D92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92">
              <w:rPr>
                <w:rFonts w:ascii="Times New Roman" w:eastAsia="Times New Roman" w:hAnsi="Times New Roman" w:cs="Times New Roman"/>
                <w:lang w:eastAsia="ru-RU"/>
              </w:rPr>
              <w:t>5. Выбор темы по самообразованию</w:t>
            </w:r>
            <w:r w:rsidR="009504F1" w:rsidRPr="00CA0D92">
              <w:rPr>
                <w:rFonts w:ascii="Times New Roman" w:eastAsia="Times New Roman" w:hAnsi="Times New Roman" w:cs="Times New Roman"/>
                <w:lang w:eastAsia="ru-RU"/>
              </w:rPr>
              <w:t>, ИОП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Наставники</w:t>
            </w:r>
          </w:p>
        </w:tc>
      </w:tr>
      <w:tr w:rsidR="007634E2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634E2" w:rsidRPr="00352A48" w:rsidRDefault="007634E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4E2" w:rsidRPr="00E96D86" w:rsidRDefault="00CA0D9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hAnsi="Times New Roman" w:cs="Times New Roman"/>
              </w:rPr>
              <w:t>6.</w:t>
            </w:r>
            <w:r w:rsidR="00B464ED" w:rsidRPr="00E96D86">
              <w:t xml:space="preserve"> Слет молодых педагогов «Мы вместе!»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4E2" w:rsidRPr="00E96D86" w:rsidRDefault="00B464ED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4E2" w:rsidRPr="00E96D86" w:rsidRDefault="007634E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CA0D9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479FE" w:rsidRPr="00E96D86">
              <w:rPr>
                <w:rFonts w:ascii="Times New Roman" w:eastAsia="Times New Roman" w:hAnsi="Times New Roman" w:cs="Times New Roman"/>
                <w:lang w:eastAsia="ru-RU"/>
              </w:rPr>
              <w:t>. Посещение уроков с целью оказания методической помощи молодым специалистам.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CA0D9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479FE" w:rsidRPr="00E96D86">
              <w:rPr>
                <w:rFonts w:ascii="Times New Roman" w:eastAsia="Times New Roman" w:hAnsi="Times New Roman" w:cs="Times New Roman"/>
                <w:lang w:eastAsia="ru-RU"/>
              </w:rPr>
              <w:t>. Анализ результатов посещения уроков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CA0D92" w:rsidRPr="00352A48" w:rsidTr="00CA0D92">
        <w:trPr>
          <w:gridAfter w:val="1"/>
          <w:wAfter w:w="2662" w:type="dxa"/>
        </w:trPr>
        <w:tc>
          <w:tcPr>
            <w:tcW w:w="2127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CA0D92" w:rsidRPr="00352A48" w:rsidRDefault="00CA0D9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0D92" w:rsidRPr="00E96D86" w:rsidRDefault="00B464ED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hAnsi="Times New Roman" w:cs="Times New Roman"/>
              </w:rPr>
              <w:t>9.Неделя молодых педагогов «Я молодой педагог»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0D92" w:rsidRPr="00E96D86" w:rsidRDefault="00CA0D92" w:rsidP="00CA0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0D92" w:rsidRPr="00E96D86" w:rsidRDefault="00CA0D9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CF565B">
        <w:trPr>
          <w:gridAfter w:val="1"/>
          <w:wAfter w:w="2662" w:type="dxa"/>
          <w:trHeight w:val="333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Работа по реализации и </w:t>
            </w: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введению ФГОС </w:t>
            </w: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Цель:</w:t>
            </w:r>
            <w:r w:rsidRPr="00E96D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внедрение и реализацию новых федеральных государственных образовательных стандартов в образовательный процесс школы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1. Изучение нормативных документов обновленных </w:t>
            </w:r>
            <w:r w:rsidR="00344B8E"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ФОП ОО,НОО, СОО</w:t>
            </w:r>
            <w:proofErr w:type="gramStart"/>
            <w:r w:rsidR="00344B8E" w:rsidRPr="00E96D86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="00344B8E"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АООП </w:t>
            </w:r>
            <w:r w:rsidR="00344B8E" w:rsidRPr="00E96D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УО,ОВЗ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44B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1C3CC5"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</w:t>
            </w: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3CC5"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 </w:t>
            </w: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344B8E" w:rsidRPr="00E96D86">
              <w:rPr>
                <w:rFonts w:ascii="Times New Roman" w:eastAsia="Times New Roman" w:hAnsi="Times New Roman" w:cs="Times New Roman"/>
                <w:lang w:eastAsia="ru-RU"/>
              </w:rPr>
              <w:t>ФОП ОО,НОО, СОО</w:t>
            </w:r>
            <w:proofErr w:type="gramStart"/>
            <w:r w:rsidR="00344B8E" w:rsidRPr="00E96D86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="00344B8E" w:rsidRPr="00E96D86">
              <w:rPr>
                <w:rFonts w:ascii="Times New Roman" w:eastAsia="Times New Roman" w:hAnsi="Times New Roman" w:cs="Times New Roman"/>
                <w:lang w:eastAsia="ru-RU"/>
              </w:rPr>
              <w:t>АООП УО,ОВЗ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3. Разработка и утверждение учебно-методических материалов, учебных программ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Зам. директора по</w:t>
            </w:r>
            <w:r w:rsidR="00385F91"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  <w:proofErr w:type="spellStart"/>
            <w:r w:rsidR="00385F91" w:rsidRPr="00E96D86">
              <w:rPr>
                <w:rFonts w:ascii="Times New Roman" w:eastAsia="Times New Roman" w:hAnsi="Times New Roman" w:cs="Times New Roman"/>
                <w:lang w:eastAsia="ru-RU"/>
              </w:rPr>
              <w:t>Кузакова</w:t>
            </w:r>
            <w:proofErr w:type="spellEnd"/>
            <w:r w:rsidR="00385F91"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Л.М., Ермолаева Е.А.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4. Организация проектной деятельности в начальной школе 1- 8 х классах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и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5.Защита 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индивидуального проекта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в 9.10 классах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Апрел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Работа МО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</w:t>
            </w:r>
            <w:r w:rsidRPr="00E96D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дальнейшее развитие и совершенствование методического обеспечения и роста профессионального мастерства педагогов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C3CC5" w:rsidRPr="00E96D86">
              <w:rPr>
                <w:rFonts w:ascii="Times New Roman" w:eastAsia="Times New Roman" w:hAnsi="Times New Roman" w:cs="Times New Roman"/>
                <w:lang w:eastAsia="ru-RU"/>
              </w:rPr>
              <w:t>. Приоритетные задачи МР в 2024– 2025</w:t>
            </w: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 и отражение их в планах методических объединений</w:t>
            </w:r>
          </w:p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(в план работы ШМО)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2. Темы самообразовани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 план работы ШМО)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3. Итоги ЕГЭ и ГИ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 план работы ШМО)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и их анали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з(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 план работы ШМО)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Каждую четверть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5. Работа в ИООП (предварительный (в план работы ШМ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отчет)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6. Обмен опытом по различным вопросам воспитания и обучения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план работы ШМО)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8. Подготовка контрольных работ для учащихся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план работы ШМО)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CA0D9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E479FE" w:rsidRPr="00E96D86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школьного тура ВОШ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</w:t>
            </w:r>
            <w:r w:rsidRPr="00E96D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CA0D9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  <w:r w:rsidR="00E479FE" w:rsidRPr="00352A48">
              <w:rPr>
                <w:rFonts w:ascii="Times New Roman" w:eastAsia="Times New Roman" w:hAnsi="Times New Roman" w:cs="Times New Roman"/>
                <w:lang w:eastAsia="ar-SA"/>
              </w:rPr>
              <w:t>Муниципальный этап ВОШ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>Ноябрь-декабрь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CA0D92" w:rsidP="003C12AF">
            <w:pPr>
              <w:suppressAutoHyphens/>
              <w:spacing w:after="0" w:line="240" w:lineRule="auto"/>
              <w:rPr>
                <w:rFonts w:ascii="Courier New" w:eastAsia="Times New Roman" w:hAnsi="Courier New" w:cs="Bookman Old Style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E479FE"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Результативность деятельности МО</w:t>
            </w:r>
            <w:r w:rsidR="00E479FE" w:rsidRPr="00352A48">
              <w:rPr>
                <w:rFonts w:ascii="Courier New" w:eastAsia="Times New Roman" w:hAnsi="Courier New" w:cs="Bookman Old Style"/>
                <w:b/>
                <w:lang w:eastAsia="ar-SA"/>
              </w:rPr>
              <w:t xml:space="preserve"> 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Диагностические карты по изучению трудностей и лучшего опыта в работе учителей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Методические советы</w:t>
            </w: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организация и координация методического обеспечения образовательного процесса, методической учебы педагогических кадров.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772F4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4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Тематические педагогические советы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 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обеспечение контроля и анализа результатов исполнения плана методической работы.</w:t>
            </w:r>
          </w:p>
        </w:tc>
      </w:tr>
      <w:tr w:rsidR="00E479FE" w:rsidRPr="00352A48" w:rsidTr="003C12AF">
        <w:trPr>
          <w:gridAfter w:val="1"/>
          <w:wAfter w:w="2662" w:type="dxa"/>
          <w:trHeight w:val="263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 xml:space="preserve"> Старт школы на новый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Потапов Е.А.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AEB" w:rsidRDefault="004C6AEB" w:rsidP="004C6AEB">
            <w:r>
              <w:t xml:space="preserve">«Психолого-педагогическое сопровождение </w:t>
            </w:r>
            <w:proofErr w:type="gramStart"/>
            <w:r>
              <w:t>обучающихся</w:t>
            </w:r>
            <w:proofErr w:type="gramEnd"/>
            <w:r>
              <w:t xml:space="preserve"> с низкими учебными результатами»</w:t>
            </w:r>
          </w:p>
          <w:p w:rsidR="00355597" w:rsidRPr="001C3CC5" w:rsidRDefault="00355597" w:rsidP="003C12A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85F91" w:rsidRDefault="00FC5A0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F91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85F91" w:rsidRDefault="004C6AE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F91">
              <w:rPr>
                <w:rFonts w:ascii="Times New Roman" w:eastAsia="Times New Roman" w:hAnsi="Times New Roman" w:cs="Times New Roman"/>
                <w:lang w:eastAsia="ru-RU"/>
              </w:rPr>
              <w:t xml:space="preserve">Ермолаева Е.А.,  Андрейченко Н.С., </w:t>
            </w:r>
            <w:proofErr w:type="spellStart"/>
            <w:r w:rsidR="00385F91" w:rsidRPr="00385F91">
              <w:rPr>
                <w:rFonts w:ascii="Times New Roman" w:eastAsia="Times New Roman" w:hAnsi="Times New Roman" w:cs="Times New Roman"/>
                <w:lang w:eastAsia="ru-RU"/>
              </w:rPr>
              <w:t>Сединкина</w:t>
            </w:r>
            <w:proofErr w:type="spellEnd"/>
            <w:r w:rsidR="00385F91" w:rsidRPr="00385F91">
              <w:rPr>
                <w:rFonts w:ascii="Times New Roman" w:eastAsia="Times New Roman" w:hAnsi="Times New Roman" w:cs="Times New Roman"/>
                <w:lang w:eastAsia="ru-RU"/>
              </w:rPr>
              <w:t xml:space="preserve"> А.П., </w:t>
            </w:r>
            <w:proofErr w:type="spellStart"/>
            <w:r w:rsidR="00385F91" w:rsidRPr="00385F91">
              <w:rPr>
                <w:rFonts w:ascii="Times New Roman" w:eastAsia="Times New Roman" w:hAnsi="Times New Roman" w:cs="Times New Roman"/>
                <w:lang w:eastAsia="ru-RU"/>
              </w:rPr>
              <w:t>Архинчеев</w:t>
            </w:r>
            <w:proofErr w:type="spellEnd"/>
            <w:r w:rsidR="00385F91" w:rsidRPr="00385F91">
              <w:rPr>
                <w:rFonts w:ascii="Times New Roman" w:eastAsia="Times New Roman" w:hAnsi="Times New Roman" w:cs="Times New Roman"/>
                <w:lang w:eastAsia="ru-RU"/>
              </w:rPr>
              <w:t xml:space="preserve"> А.Я.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AEB" w:rsidRDefault="004C6AEB" w:rsidP="004C6AEB">
            <w:r>
              <w:t xml:space="preserve"> </w:t>
            </w:r>
            <w:r>
              <w:t>«</w:t>
            </w:r>
            <w:r w:rsidRPr="004C6AEB">
              <w:rPr>
                <w:b/>
              </w:rPr>
              <w:t>Воспитание как приоритетная составляющая образовательного процесса»</w:t>
            </w:r>
          </w:p>
          <w:p w:rsidR="00E479FE" w:rsidRPr="001C3CC5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85F91" w:rsidRDefault="00A44B9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F9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85F91" w:rsidRDefault="00772F4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F91">
              <w:rPr>
                <w:rFonts w:ascii="Times New Roman" w:eastAsia="Times New Roman" w:hAnsi="Times New Roman" w:cs="Times New Roman"/>
                <w:lang w:eastAsia="ru-RU"/>
              </w:rPr>
              <w:t>Ярыгина О.Н.</w:t>
            </w:r>
            <w:r w:rsidR="00385F91" w:rsidRPr="00385F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9002F" w:rsidRPr="00385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9002F" w:rsidRPr="00385F91">
              <w:rPr>
                <w:rFonts w:ascii="Times New Roman" w:eastAsia="Times New Roman" w:hAnsi="Times New Roman" w:cs="Times New Roman"/>
                <w:lang w:eastAsia="ru-RU"/>
              </w:rPr>
              <w:t>Началова</w:t>
            </w:r>
            <w:proofErr w:type="spellEnd"/>
            <w:r w:rsidR="0029002F" w:rsidRPr="00385F91">
              <w:rPr>
                <w:rFonts w:ascii="Times New Roman" w:eastAsia="Times New Roman" w:hAnsi="Times New Roman" w:cs="Times New Roman"/>
                <w:lang w:eastAsia="ru-RU"/>
              </w:rPr>
              <w:t xml:space="preserve"> Н.К</w:t>
            </w:r>
            <w:r w:rsidR="00385F91" w:rsidRPr="00385F91">
              <w:rPr>
                <w:rFonts w:ascii="Times New Roman" w:eastAsia="Times New Roman" w:hAnsi="Times New Roman" w:cs="Times New Roman"/>
                <w:lang w:eastAsia="ru-RU"/>
              </w:rPr>
              <w:t xml:space="preserve">.,  </w:t>
            </w:r>
            <w:proofErr w:type="spellStart"/>
            <w:r w:rsidR="00385F91" w:rsidRPr="00385F91">
              <w:rPr>
                <w:rFonts w:ascii="Times New Roman" w:eastAsia="Times New Roman" w:hAnsi="Times New Roman" w:cs="Times New Roman"/>
                <w:lang w:eastAsia="ru-RU"/>
              </w:rPr>
              <w:t>Кулебякина</w:t>
            </w:r>
            <w:proofErr w:type="spellEnd"/>
            <w:r w:rsidR="00385F91" w:rsidRPr="00385F91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r w:rsidR="00385F91">
              <w:rPr>
                <w:rFonts w:ascii="Times New Roman" w:eastAsia="Times New Roman" w:hAnsi="Times New Roman" w:cs="Times New Roman"/>
                <w:lang w:eastAsia="ru-RU"/>
              </w:rPr>
              <w:t xml:space="preserve">.А., </w:t>
            </w:r>
            <w:proofErr w:type="spellStart"/>
            <w:r w:rsidR="00385F91">
              <w:rPr>
                <w:rFonts w:ascii="Times New Roman" w:eastAsia="Times New Roman" w:hAnsi="Times New Roman" w:cs="Times New Roman"/>
                <w:lang w:eastAsia="ru-RU"/>
              </w:rPr>
              <w:t>Заусаева</w:t>
            </w:r>
            <w:proofErr w:type="spellEnd"/>
            <w:r w:rsidR="00385F91">
              <w:rPr>
                <w:rFonts w:ascii="Times New Roman" w:eastAsia="Times New Roman" w:hAnsi="Times New Roman" w:cs="Times New Roman"/>
                <w:lang w:eastAsia="ru-RU"/>
              </w:rPr>
              <w:t xml:space="preserve"> Е.О., Сычева Т.Н.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9.Педагогические советы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772F4B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1. О допуске учащихся 9-и 11х классов к ГИА.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2. Об итогах успеваемости учащихся 1-8,10 классов и переводе учащихся в следующий класс.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3. О переводе учащихся 9-х классов в 10 класс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 Работа с учащимися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выявление одарённых детей и создание условий, обеспечивающих их оптимальному развитию.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Задачи: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освоение эффективных форм организации образовательной деятельности учащихся;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выявление и накопление успешного опыта работы педагогов в данном направлении;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обеспечение возможности творческой самореализации учащихся школы</w:t>
            </w:r>
          </w:p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Планируемый результат:</w:t>
            </w:r>
            <w:r w:rsidRPr="00352A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поддержка творческого ученичества, расширение сети олимпиад и конкурсов школьников, формирование творческих компетентностей учащихся.</w:t>
            </w:r>
          </w:p>
        </w:tc>
      </w:tr>
      <w:tr w:rsidR="00E479FE" w:rsidRPr="00352A48" w:rsidTr="00772F4B">
        <w:trPr>
          <w:gridAfter w:val="1"/>
          <w:wAfter w:w="2662" w:type="dxa"/>
          <w:trHeight w:val="61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CA0D92" w:rsidRDefault="00E479FE" w:rsidP="00CA0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92">
              <w:rPr>
                <w:rFonts w:ascii="Times New Roman" w:eastAsia="Times New Roman" w:hAnsi="Times New Roman" w:cs="Times New Roman"/>
                <w:lang w:eastAsia="ru-RU"/>
              </w:rPr>
              <w:t>1. Организация и проведение I этапа всероссийской олимпиады школьников, участие во II и III этапах ВОШ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Сентябрь – январь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A48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CA0D92" w:rsidRDefault="00E479FE" w:rsidP="00CA0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D92">
              <w:rPr>
                <w:rFonts w:ascii="Times New Roman" w:eastAsia="Times New Roman" w:hAnsi="Times New Roman" w:cs="Times New Roman"/>
                <w:lang w:eastAsia="ar-SA"/>
              </w:rPr>
              <w:t>2.Подбор факультативов, элективных курсов с целью развития и подготовки одаренных детей.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>Май, апрель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>ЗДУВР</w:t>
            </w:r>
          </w:p>
        </w:tc>
      </w:tr>
      <w:tr w:rsidR="00E479FE" w:rsidRPr="00352A48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CA0D92" w:rsidRDefault="00E479FE" w:rsidP="00CA0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D92">
              <w:rPr>
                <w:rFonts w:ascii="Times New Roman" w:eastAsia="Times New Roman" w:hAnsi="Times New Roman" w:cs="Times New Roman"/>
                <w:lang w:eastAsia="ar-SA"/>
              </w:rPr>
              <w:t xml:space="preserve">3.Районная краеведческая конференция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352A48" w:rsidRDefault="00772F4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352A48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A48">
              <w:rPr>
                <w:rFonts w:ascii="Times New Roman" w:eastAsia="Times New Roman" w:hAnsi="Times New Roman" w:cs="Times New Roman"/>
                <w:lang w:eastAsia="ar-SA"/>
              </w:rPr>
              <w:t>Учителя историки, географии</w:t>
            </w:r>
          </w:p>
        </w:tc>
      </w:tr>
      <w:tr w:rsidR="00E96D86" w:rsidRPr="00E96D86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96D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  <w:r w:rsidR="004D4C3C" w:rsidRPr="00E96D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Муниципальный / всероссийский конкурс видеороликов «Знаешь?</w:t>
            </w:r>
          </w:p>
          <w:p w:rsidR="004D4C3C" w:rsidRPr="00E96D86" w:rsidRDefault="004D4C3C" w:rsidP="004D4C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Научи!»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96D86">
              <w:rPr>
                <w:rFonts w:ascii="Times New Roman" w:hAnsi="Times New Roman" w:cs="Times New Roman"/>
              </w:rPr>
              <w:t>5.</w:t>
            </w:r>
            <w:r w:rsidR="004D4C3C" w:rsidRPr="00E96D86">
              <w:rPr>
                <w:rFonts w:ascii="Times New Roman" w:hAnsi="Times New Roman" w:cs="Times New Roman"/>
              </w:rPr>
              <w:t>Районные конкурсы по агроэкологии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96D86">
              <w:rPr>
                <w:rFonts w:ascii="Times New Roman" w:hAnsi="Times New Roman" w:cs="Times New Roman"/>
              </w:rPr>
              <w:t>6.</w:t>
            </w:r>
            <w:r w:rsidR="004D4C3C" w:rsidRPr="00E96D86">
              <w:rPr>
                <w:rFonts w:ascii="Times New Roman" w:hAnsi="Times New Roman" w:cs="Times New Roman"/>
              </w:rPr>
              <w:t>Муниципальный и межрегиональный этапы конкурса «На перекрестке наук»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7.</w:t>
            </w:r>
            <w:r w:rsidR="004D4C3C" w:rsidRPr="00E96D86">
              <w:rPr>
                <w:rFonts w:ascii="Times New Roman" w:hAnsi="Times New Roman" w:cs="Times New Roman"/>
              </w:rPr>
              <w:t>Районный конкурс по технологии «Мастер и подмастерье» в рамках инновационного муниципального проекта «Муниципальная модель наставничества как эффективной формы взаимодействия образовательных организаций Киренского района»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874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6D86">
              <w:rPr>
                <w:rFonts w:ascii="Times New Roman" w:hAnsi="Times New Roman" w:cs="Times New Roman"/>
              </w:rPr>
              <w:t>8.</w:t>
            </w:r>
            <w:r w:rsidR="004D4C3C" w:rsidRPr="00E96D86">
              <w:rPr>
                <w:rFonts w:ascii="Times New Roman" w:hAnsi="Times New Roman" w:cs="Times New Roman"/>
              </w:rPr>
              <w:t>Районный конкурс презентаций «Самая-самая школа» в рамках инновационного муниципального проекта «Муниципальная модель наставничества как эффективной формы взаимодействия образовательных организаций Киренского района»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18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9.</w:t>
            </w:r>
            <w:r w:rsidR="004D4C3C" w:rsidRPr="00E96D86">
              <w:rPr>
                <w:rFonts w:ascii="Times New Roman" w:hAnsi="Times New Roman" w:cs="Times New Roman"/>
              </w:rPr>
              <w:t>Районный чемпионат «КУБОРО»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21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10.</w:t>
            </w:r>
            <w:r w:rsidR="004D4C3C" w:rsidRPr="00E96D86">
              <w:rPr>
                <w:rFonts w:ascii="Times New Roman" w:hAnsi="Times New Roman" w:cs="Times New Roman"/>
              </w:rPr>
              <w:t>Районные шахматные турниры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294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11.</w:t>
            </w:r>
            <w:r w:rsidR="004D4C3C" w:rsidRPr="00E96D86">
              <w:rPr>
                <w:rFonts w:ascii="Times New Roman" w:hAnsi="Times New Roman" w:cs="Times New Roman"/>
              </w:rPr>
              <w:t>Роботех-2024 (демонстрационная площадка, фестиваль, конкурс)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202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12.</w:t>
            </w:r>
            <w:r w:rsidR="004D4C3C" w:rsidRPr="00E96D86">
              <w:rPr>
                <w:rFonts w:ascii="Times New Roman" w:hAnsi="Times New Roman" w:cs="Times New Roman"/>
              </w:rPr>
              <w:t>Районный конкурс по ОБЖ «Школа безопасности»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CA0D92">
        <w:trPr>
          <w:gridAfter w:val="1"/>
          <w:wAfter w:w="2662" w:type="dxa"/>
          <w:trHeight w:val="793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772F4B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  <w:r w:rsidR="00E479FE" w:rsidRPr="00E96D86">
              <w:rPr>
                <w:rFonts w:ascii="Times New Roman" w:eastAsia="Times New Roman" w:hAnsi="Times New Roman" w:cs="Times New Roman"/>
                <w:lang w:eastAsia="ar-SA"/>
              </w:rPr>
              <w:t xml:space="preserve">Всероссийский  интеллектуальный конкурсы </w:t>
            </w:r>
          </w:p>
          <w:p w:rsidR="00E479FE" w:rsidRPr="00E96D86" w:rsidRDefault="00E479FE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«Познание к творчеству», молодежный чемпионат по предметам, «</w:t>
            </w:r>
            <w:proofErr w:type="spellStart"/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Олимпус</w:t>
            </w:r>
            <w:proofErr w:type="spellEnd"/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 xml:space="preserve">», « </w:t>
            </w:r>
            <w:proofErr w:type="spellStart"/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Снейл</w:t>
            </w:r>
            <w:proofErr w:type="spellEnd"/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Твердохлебова И.А., учителя-предметники</w:t>
            </w:r>
          </w:p>
        </w:tc>
      </w:tr>
      <w:tr w:rsidR="00E96D86" w:rsidRPr="00E96D86" w:rsidTr="00CA0D92">
        <w:trPr>
          <w:gridAfter w:val="1"/>
          <w:wAfter w:w="2662" w:type="dxa"/>
          <w:trHeight w:val="34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 w:bidi="ru-RU"/>
              </w:rPr>
              <w:t>14.</w:t>
            </w:r>
            <w:r w:rsidR="004D4C3C" w:rsidRPr="00E96D8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Предметные конкурсы РМО для </w:t>
            </w:r>
            <w:proofErr w:type="gramStart"/>
            <w:r w:rsidR="004D4C3C" w:rsidRPr="00E96D86">
              <w:rPr>
                <w:rFonts w:ascii="Times New Roman" w:eastAsia="Times New Roman" w:hAnsi="Times New Roman" w:cs="Times New Roman"/>
                <w:lang w:eastAsia="ru-RU" w:bidi="ru-RU"/>
              </w:rPr>
              <w:t>обучающихся</w:t>
            </w:r>
            <w:proofErr w:type="gramEnd"/>
          </w:p>
          <w:p w:rsidR="004D4C3C" w:rsidRPr="00E96D86" w:rsidRDefault="004D4C3C" w:rsidP="00772F4B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772F4B" w:rsidP="00CA0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1D51B9" w:rsidRPr="00E96D8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E479FE" w:rsidRPr="00E96D86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и участие  в районной  научно-практической конференции учащихся </w:t>
            </w:r>
          </w:p>
          <w:p w:rsidR="00E479FE" w:rsidRPr="00E96D86" w:rsidRDefault="00E479FE" w:rsidP="00CA0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 xml:space="preserve">« </w:t>
            </w:r>
            <w:r w:rsidR="00772F4B" w:rsidRPr="00E96D86">
              <w:rPr>
                <w:rFonts w:ascii="Times New Roman" w:eastAsia="Times New Roman" w:hAnsi="Times New Roman" w:cs="Times New Roman"/>
                <w:lang w:eastAsia="ar-SA"/>
              </w:rPr>
              <w:t>Иследователь-2024</w:t>
            </w: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7634E2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Учителя-предметники</w:t>
            </w:r>
          </w:p>
        </w:tc>
      </w:tr>
      <w:tr w:rsidR="00E96D86" w:rsidRPr="00E96D86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772F4B" w:rsidP="00CA0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1D51B9" w:rsidRPr="00E96D8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E479FE" w:rsidRPr="00E96D86">
              <w:rPr>
                <w:rFonts w:ascii="Times New Roman" w:eastAsia="Times New Roman" w:hAnsi="Times New Roman" w:cs="Times New Roman"/>
                <w:lang w:eastAsia="ar-SA"/>
              </w:rPr>
              <w:t>Организация и участие в конференции учащихся по декоративно-прикладному творчеству.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Учителя-предметники</w:t>
            </w:r>
          </w:p>
        </w:tc>
      </w:tr>
      <w:tr w:rsidR="00E96D86" w:rsidRPr="00E96D86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772F4B" w:rsidP="00CA0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E479FE" w:rsidRPr="00E96D86">
              <w:rPr>
                <w:rFonts w:ascii="Times New Roman" w:eastAsia="Times New Roman" w:hAnsi="Times New Roman" w:cs="Times New Roman"/>
                <w:lang w:eastAsia="ar-SA"/>
              </w:rPr>
              <w:t>.Слет победителей школьных олимпиад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Руководители ШМО</w:t>
            </w:r>
          </w:p>
        </w:tc>
      </w:tr>
      <w:tr w:rsidR="00E96D86" w:rsidRPr="00E96D86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772F4B" w:rsidP="00CA0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E479FE" w:rsidRPr="00E96D86">
              <w:rPr>
                <w:rFonts w:ascii="Times New Roman" w:eastAsia="Times New Roman" w:hAnsi="Times New Roman" w:cs="Times New Roman"/>
                <w:lang w:eastAsia="ar-SA"/>
              </w:rPr>
              <w:t>.Курирование  информационного стенда по конкурсам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772F4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Твердохлебова И.А.</w:t>
            </w:r>
          </w:p>
        </w:tc>
      </w:tr>
      <w:tr w:rsidR="00E96D86" w:rsidRPr="00E96D86" w:rsidTr="003C12AF">
        <w:trPr>
          <w:gridAfter w:val="1"/>
          <w:wAfter w:w="2662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772F4B" w:rsidP="00CA0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="00E479FE" w:rsidRPr="00E96D86">
              <w:rPr>
                <w:rFonts w:ascii="Times New Roman" w:eastAsia="Times New Roman" w:hAnsi="Times New Roman" w:cs="Times New Roman"/>
                <w:lang w:eastAsia="ar-SA"/>
              </w:rPr>
              <w:t>.Мониторинг участия в конкурсах разного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9FE" w:rsidRPr="00E96D86" w:rsidRDefault="00772F4B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 xml:space="preserve">Декабрь, </w:t>
            </w:r>
            <w:r w:rsidR="00E479FE" w:rsidRPr="00E96D86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9FE" w:rsidRPr="00E96D86" w:rsidRDefault="00E479FE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Твердохлебова И.А.</w:t>
            </w:r>
          </w:p>
        </w:tc>
      </w:tr>
      <w:tr w:rsidR="00E96D86" w:rsidRPr="00E96D86" w:rsidTr="00772F4B">
        <w:trPr>
          <w:gridAfter w:val="1"/>
          <w:wAfter w:w="2662" w:type="dxa"/>
          <w:trHeight w:val="868"/>
        </w:trPr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772F4B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 xml:space="preserve">20.  </w:t>
            </w:r>
            <w:r w:rsidRPr="00E96D86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Предметные районные недели</w:t>
            </w: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AB2F04" w:rsidRPr="00E96D86" w:rsidRDefault="00AB2F04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Декада РМО учителей ОБЗР</w:t>
            </w:r>
          </w:p>
          <w:p w:rsidR="00AB2F04" w:rsidRPr="00E96D86" w:rsidRDefault="00AB2F04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Декада РМО учителей географии</w:t>
            </w:r>
          </w:p>
          <w:p w:rsidR="004D4C3C" w:rsidRPr="00E96D86" w:rsidRDefault="004D4C3C" w:rsidP="00772F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 w:bidi="ru-RU"/>
              </w:rPr>
              <w:t>Декада РМО учителей биологии;</w:t>
            </w:r>
          </w:p>
          <w:p w:rsidR="004D4C3C" w:rsidRPr="00E96D86" w:rsidRDefault="004D4C3C" w:rsidP="00772F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 w:bidi="ru-RU"/>
              </w:rPr>
              <w:t>РМО учителей географии;</w:t>
            </w:r>
          </w:p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Courier New" w:hAnsi="Times New Roman" w:cs="Times New Roman"/>
                <w:lang w:eastAsia="ru-RU" w:bidi="ru-RU"/>
              </w:rPr>
              <w:t>РМО учителей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2F04" w:rsidRPr="00E96D86" w:rsidRDefault="00AB2F04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B2F04" w:rsidRPr="00E96D86" w:rsidRDefault="00AB2F04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</w:p>
          <w:p w:rsidR="004D4C3C" w:rsidRPr="00E96D86" w:rsidRDefault="00AB2F04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4D4C3C" w:rsidRPr="00E96D86">
              <w:rPr>
                <w:rFonts w:ascii="Times New Roman" w:eastAsia="Times New Roman" w:hAnsi="Times New Roman" w:cs="Times New Roman"/>
                <w:lang w:eastAsia="ar-SA"/>
              </w:rPr>
              <w:t>ктябрь</w:t>
            </w:r>
          </w:p>
          <w:p w:rsidR="00AB2F04" w:rsidRPr="00E96D86" w:rsidRDefault="00AB2F04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233"/>
        </w:trPr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hAnsi="Times New Roman" w:cs="Times New Roman"/>
              </w:rPr>
              <w:t>Декада РМО учителей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E96D86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338"/>
        </w:trPr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hAnsi="Times New Roman" w:cs="Times New Roman"/>
              </w:rPr>
              <w:t>Декада РМО учителей русского языка и литературы, библиотекарей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E96D86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207"/>
        </w:trPr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Декада РМО учителей математики, информатики,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E96D86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172"/>
        </w:trPr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 xml:space="preserve">Декада РМО учителей технологии, черчения, </w:t>
            </w:r>
            <w:proofErr w:type="gramStart"/>
            <w:r w:rsidRPr="00E96D86">
              <w:rPr>
                <w:rFonts w:ascii="Times New Roman" w:hAnsi="Times New Roman" w:cs="Times New Roman"/>
              </w:rPr>
              <w:t>ИЗО</w:t>
            </w:r>
            <w:proofErr w:type="gramEnd"/>
            <w:r w:rsidRPr="00E96D86">
              <w:rPr>
                <w:rFonts w:ascii="Times New Roman" w:hAnsi="Times New Roman" w:cs="Times New Roman"/>
              </w:rPr>
              <w:t>,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E96D86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72F4B">
        <w:trPr>
          <w:gridAfter w:val="1"/>
          <w:wAfter w:w="2662" w:type="dxa"/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6D86">
              <w:rPr>
                <w:rFonts w:ascii="Times New Roman" w:eastAsia="Times New Roman" w:hAnsi="Times New Roman" w:cs="Times New Roman"/>
                <w:lang w:eastAsia="ru-RU" w:bidi="ru-RU"/>
              </w:rPr>
              <w:t>Декада РМО учителей коррекционных классов, учителей-логопедов;</w:t>
            </w:r>
          </w:p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Courier New" w:hAnsi="Times New Roman" w:cs="Times New Roman"/>
                <w:lang w:eastAsia="ru-RU" w:bidi="ru-RU"/>
              </w:rPr>
              <w:t>РМО педагогов-психологов, социальных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4D4C3C">
        <w:trPr>
          <w:gridAfter w:val="1"/>
          <w:wAfter w:w="2662" w:type="dxa"/>
          <w:trHeight w:val="390"/>
        </w:trPr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6D86">
              <w:rPr>
                <w:rFonts w:ascii="Times New Roman" w:hAnsi="Times New Roman" w:cs="Times New Roman"/>
              </w:rPr>
              <w:t>Декада РМО учителей физической культуры, тренеров-преподавателей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6D86" w:rsidRPr="00E96D86" w:rsidTr="00750CEB">
        <w:trPr>
          <w:gridAfter w:val="1"/>
          <w:wAfter w:w="2662" w:type="dxa"/>
          <w:trHeight w:val="125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C3C" w:rsidRPr="00E96D86" w:rsidRDefault="004D4C3C" w:rsidP="003C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6D86">
              <w:rPr>
                <w:rFonts w:ascii="Times New Roman" w:hAnsi="Times New Roman" w:cs="Times New Roman"/>
              </w:rPr>
              <w:t>Декада РМО учителей истории, обществознания, ОРКСЭ и ОДНКНР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D86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C3C" w:rsidRPr="00E96D86" w:rsidRDefault="004D4C3C" w:rsidP="00772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7044CC" w:rsidRPr="00E96D86" w:rsidRDefault="007044CC" w:rsidP="00750CE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sectPr w:rsidR="007044CC" w:rsidRPr="00E96D86" w:rsidSect="00E4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762"/>
    <w:multiLevelType w:val="multilevel"/>
    <w:tmpl w:val="86D8B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9524B"/>
    <w:multiLevelType w:val="multilevel"/>
    <w:tmpl w:val="A57ABA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796FAF"/>
    <w:multiLevelType w:val="multilevel"/>
    <w:tmpl w:val="B4AA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75"/>
    <w:rsid w:val="000453A9"/>
    <w:rsid w:val="000B663B"/>
    <w:rsid w:val="001C3CC5"/>
    <w:rsid w:val="001D51B9"/>
    <w:rsid w:val="00255E38"/>
    <w:rsid w:val="0029002F"/>
    <w:rsid w:val="002A0812"/>
    <w:rsid w:val="002E69BD"/>
    <w:rsid w:val="00344B8E"/>
    <w:rsid w:val="00355597"/>
    <w:rsid w:val="00385F91"/>
    <w:rsid w:val="003C12AF"/>
    <w:rsid w:val="003E7A26"/>
    <w:rsid w:val="004C6AEB"/>
    <w:rsid w:val="004D4C3C"/>
    <w:rsid w:val="004F0063"/>
    <w:rsid w:val="00544C28"/>
    <w:rsid w:val="0059311D"/>
    <w:rsid w:val="007044CC"/>
    <w:rsid w:val="00720B5B"/>
    <w:rsid w:val="00740ED5"/>
    <w:rsid w:val="00750CEB"/>
    <w:rsid w:val="007634E2"/>
    <w:rsid w:val="00772F4B"/>
    <w:rsid w:val="00793FC4"/>
    <w:rsid w:val="00813ADD"/>
    <w:rsid w:val="00844580"/>
    <w:rsid w:val="008846C0"/>
    <w:rsid w:val="008E34D4"/>
    <w:rsid w:val="0090430B"/>
    <w:rsid w:val="009504F1"/>
    <w:rsid w:val="009D299D"/>
    <w:rsid w:val="00A07275"/>
    <w:rsid w:val="00A44B9B"/>
    <w:rsid w:val="00A55D15"/>
    <w:rsid w:val="00AB2F04"/>
    <w:rsid w:val="00B02E56"/>
    <w:rsid w:val="00B464ED"/>
    <w:rsid w:val="00B862FA"/>
    <w:rsid w:val="00C45A35"/>
    <w:rsid w:val="00CA0D92"/>
    <w:rsid w:val="00CF565B"/>
    <w:rsid w:val="00D506B4"/>
    <w:rsid w:val="00D663DA"/>
    <w:rsid w:val="00E20D0A"/>
    <w:rsid w:val="00E479FE"/>
    <w:rsid w:val="00E96D86"/>
    <w:rsid w:val="00F23140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2E5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02E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B464ED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464E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2E5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02E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B464ED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464E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9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user</cp:lastModifiedBy>
  <cp:revision>26</cp:revision>
  <dcterms:created xsi:type="dcterms:W3CDTF">2022-08-16T03:56:00Z</dcterms:created>
  <dcterms:modified xsi:type="dcterms:W3CDTF">2024-10-08T15:36:00Z</dcterms:modified>
</cp:coreProperties>
</file>